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9E" w:rsidRPr="00C2185B" w:rsidRDefault="00FF189E" w:rsidP="000B66DF">
      <w:pPr>
        <w:spacing w:after="0" w:line="0" w:lineRule="atLeast"/>
        <w:rPr>
          <w:rFonts w:ascii="Garamond" w:hAnsi="Garamond"/>
        </w:rPr>
      </w:pPr>
    </w:p>
    <w:p w:rsidR="003243A5" w:rsidRPr="00C2185B" w:rsidRDefault="003243A5" w:rsidP="000B66DF">
      <w:pPr>
        <w:spacing w:after="0" w:line="0" w:lineRule="atLeast"/>
        <w:rPr>
          <w:rFonts w:ascii="Garamond" w:hAnsi="Garamond"/>
        </w:rPr>
      </w:pPr>
    </w:p>
    <w:p w:rsidR="003243A5" w:rsidRPr="00C2185B" w:rsidRDefault="003243A5" w:rsidP="000B66DF">
      <w:pPr>
        <w:spacing w:after="0" w:line="0" w:lineRule="atLeast"/>
        <w:rPr>
          <w:rFonts w:ascii="Garamond" w:hAnsi="Garamond"/>
        </w:rPr>
      </w:pPr>
    </w:p>
    <w:p w:rsidR="003243A5" w:rsidRPr="00C2185B" w:rsidRDefault="003243A5" w:rsidP="000B66DF">
      <w:pPr>
        <w:spacing w:after="0" w:line="0" w:lineRule="atLeast"/>
        <w:rPr>
          <w:rFonts w:ascii="Garamond" w:hAnsi="Garamond"/>
        </w:rPr>
      </w:pPr>
    </w:p>
    <w:p w:rsidR="00C2185B" w:rsidRDefault="00C2185B" w:rsidP="00C2185B">
      <w:pPr>
        <w:spacing w:after="0" w:line="0" w:lineRule="atLeast"/>
        <w:jc w:val="center"/>
        <w:rPr>
          <w:rFonts w:ascii="Garamond" w:hAnsi="Garamond"/>
          <w:sz w:val="40"/>
        </w:rPr>
      </w:pPr>
    </w:p>
    <w:p w:rsidR="00AA1E3F" w:rsidRDefault="00AA1E3F" w:rsidP="002877E2">
      <w:pPr>
        <w:spacing w:after="0" w:line="0" w:lineRule="atLeast"/>
        <w:rPr>
          <w:rFonts w:ascii="Garamond" w:hAnsi="Garamond"/>
          <w:sz w:val="40"/>
        </w:rPr>
      </w:pPr>
    </w:p>
    <w:p w:rsidR="00AA1E3F" w:rsidRDefault="00AA1E3F" w:rsidP="00C2185B">
      <w:pPr>
        <w:spacing w:after="0" w:line="0" w:lineRule="atLeast"/>
        <w:jc w:val="center"/>
        <w:rPr>
          <w:rFonts w:ascii="Garamond" w:hAnsi="Garamond"/>
          <w:sz w:val="40"/>
        </w:rPr>
      </w:pPr>
    </w:p>
    <w:p w:rsidR="00AA1E3F" w:rsidRDefault="00AA1E3F" w:rsidP="00C2185B">
      <w:pPr>
        <w:spacing w:after="0" w:line="0" w:lineRule="atLeast"/>
        <w:jc w:val="center"/>
        <w:rPr>
          <w:rFonts w:ascii="Garamond" w:hAnsi="Garamond"/>
          <w:sz w:val="40"/>
        </w:rPr>
      </w:pPr>
    </w:p>
    <w:p w:rsidR="002877E2" w:rsidRPr="00C7290F" w:rsidRDefault="002877E2" w:rsidP="002877E2">
      <w:pPr>
        <w:spacing w:after="0" w:line="360" w:lineRule="auto"/>
        <w:jc w:val="center"/>
        <w:rPr>
          <w:rFonts w:ascii="Garamond" w:hAnsi="Garamond" w:cs="Calibri"/>
          <w:b/>
          <w:i/>
          <w:sz w:val="32"/>
          <w:szCs w:val="24"/>
        </w:rPr>
      </w:pPr>
      <w:r w:rsidRPr="00C7290F">
        <w:rPr>
          <w:rFonts w:ascii="Garamond" w:hAnsi="Garamond" w:cs="Calibri"/>
          <w:b/>
          <w:i/>
          <w:sz w:val="32"/>
          <w:szCs w:val="24"/>
        </w:rPr>
        <w:t xml:space="preserve">“El alcance del Sistema de Gestión Ambiental (SGA) aplica a todas las actividades, proceso, productos y servicios relacionados con el </w:t>
      </w:r>
      <w:r w:rsidR="008C7B91">
        <w:rPr>
          <w:rFonts w:ascii="Garamond" w:hAnsi="Garamond" w:cs="Calibri"/>
          <w:b/>
          <w:i/>
          <w:sz w:val="32"/>
          <w:szCs w:val="24"/>
        </w:rPr>
        <w:t>objeto de la Universidad Politécnica de Francisco I. Madero</w:t>
      </w:r>
      <w:r w:rsidRPr="00C7290F">
        <w:rPr>
          <w:rFonts w:ascii="Garamond" w:hAnsi="Garamond" w:cs="Calibri"/>
          <w:b/>
          <w:i/>
          <w:sz w:val="32"/>
          <w:szCs w:val="24"/>
        </w:rPr>
        <w:t>, integrando las funciones sustantivas de investigación, posgrado, extensión un</w:t>
      </w:r>
      <w:r w:rsidR="00860226" w:rsidRPr="00C7290F">
        <w:rPr>
          <w:rFonts w:ascii="Garamond" w:hAnsi="Garamond" w:cs="Calibri"/>
          <w:b/>
          <w:i/>
          <w:sz w:val="32"/>
          <w:szCs w:val="24"/>
        </w:rPr>
        <w:t>iversitaria, vinculación y</w:t>
      </w:r>
      <w:r w:rsidRPr="00C7290F">
        <w:rPr>
          <w:rFonts w:ascii="Garamond" w:hAnsi="Garamond" w:cs="Calibri"/>
          <w:b/>
          <w:i/>
          <w:sz w:val="32"/>
          <w:szCs w:val="24"/>
        </w:rPr>
        <w:t xml:space="preserve"> la gestión de recursos”</w:t>
      </w:r>
    </w:p>
    <w:p w:rsidR="00C2185B" w:rsidRPr="002877E2" w:rsidRDefault="00C2185B" w:rsidP="00C2185B">
      <w:pPr>
        <w:spacing w:after="0" w:line="0" w:lineRule="atLeast"/>
        <w:jc w:val="center"/>
        <w:rPr>
          <w:rFonts w:ascii="Garamond" w:hAnsi="Garamond"/>
          <w:i/>
          <w:sz w:val="48"/>
        </w:rPr>
      </w:pPr>
    </w:p>
    <w:p w:rsidR="00C2185B" w:rsidRPr="00C2185B" w:rsidRDefault="00C2185B" w:rsidP="00C2185B">
      <w:pPr>
        <w:spacing w:after="0" w:line="0" w:lineRule="atLeast"/>
        <w:jc w:val="center"/>
        <w:rPr>
          <w:rFonts w:ascii="Garamond" w:hAnsi="Garamond"/>
          <w:sz w:val="36"/>
        </w:rPr>
      </w:pPr>
    </w:p>
    <w:p w:rsidR="00B6311C" w:rsidRPr="00C2185B" w:rsidRDefault="00B6311C" w:rsidP="002B152D">
      <w:pPr>
        <w:spacing w:after="0"/>
        <w:jc w:val="both"/>
        <w:rPr>
          <w:rFonts w:ascii="Garamond" w:hAnsi="Garamond"/>
        </w:rPr>
      </w:pPr>
    </w:p>
    <w:p w:rsidR="00B6311C" w:rsidRPr="00C2185B" w:rsidRDefault="00B6311C" w:rsidP="002B152D">
      <w:pPr>
        <w:spacing w:after="0"/>
        <w:jc w:val="both"/>
        <w:rPr>
          <w:rFonts w:ascii="Garamond" w:hAnsi="Garamond"/>
        </w:rPr>
      </w:pPr>
    </w:p>
    <w:p w:rsidR="002B152D" w:rsidRPr="00C2185B" w:rsidRDefault="002B152D" w:rsidP="00214802">
      <w:pPr>
        <w:spacing w:after="0"/>
        <w:jc w:val="both"/>
        <w:rPr>
          <w:rFonts w:ascii="Garamond" w:hAnsi="Garamond"/>
        </w:rPr>
      </w:pPr>
    </w:p>
    <w:p w:rsidR="001F17E4" w:rsidRPr="00C2185B" w:rsidRDefault="001F17E4" w:rsidP="00776589">
      <w:pPr>
        <w:spacing w:after="0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Pr="00C2185B" w:rsidRDefault="00AA1E3F" w:rsidP="000B66DF">
      <w:pPr>
        <w:spacing w:after="0" w:line="0" w:lineRule="atLeast"/>
        <w:rPr>
          <w:rFonts w:ascii="Garamond" w:hAnsi="Garamond"/>
        </w:rPr>
      </w:pPr>
    </w:p>
    <w:p w:rsidR="00FF189E" w:rsidRDefault="00FF189E" w:rsidP="000B66DF">
      <w:pPr>
        <w:spacing w:after="0" w:line="0" w:lineRule="atLeast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  <w:bookmarkStart w:id="0" w:name="_GoBack"/>
      <w:bookmarkEnd w:id="0"/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Default="00AA1E3F" w:rsidP="000B66DF">
      <w:pPr>
        <w:spacing w:after="0" w:line="0" w:lineRule="atLeast"/>
        <w:rPr>
          <w:rFonts w:ascii="Garamond" w:hAnsi="Garamond"/>
        </w:rPr>
      </w:pPr>
    </w:p>
    <w:p w:rsidR="00AA1E3F" w:rsidRPr="00C2185B" w:rsidRDefault="00AA1E3F" w:rsidP="000B66DF">
      <w:pPr>
        <w:spacing w:after="0" w:line="0" w:lineRule="atLeast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927BEB" w:rsidRPr="00AA1E3F" w:rsidTr="00927BEB">
        <w:trPr>
          <w:jc w:val="center"/>
        </w:trPr>
        <w:tc>
          <w:tcPr>
            <w:tcW w:w="4106" w:type="dxa"/>
          </w:tcPr>
          <w:p w:rsidR="00927BEB" w:rsidRPr="00927BEB" w:rsidRDefault="00927BEB" w:rsidP="00AA1E3F">
            <w:pPr>
              <w:pStyle w:val="Sinespaciado"/>
              <w:jc w:val="center"/>
              <w:rPr>
                <w:rFonts w:ascii="Garamond" w:hAnsi="Garamond"/>
                <w:b/>
              </w:rPr>
            </w:pPr>
            <w:r w:rsidRPr="00927BEB">
              <w:rPr>
                <w:rFonts w:ascii="Garamond" w:hAnsi="Garamond"/>
                <w:b/>
              </w:rPr>
              <w:t>AUTORIZÓ</w:t>
            </w:r>
          </w:p>
        </w:tc>
      </w:tr>
      <w:tr w:rsidR="00927BEB" w:rsidRPr="00AA1E3F" w:rsidTr="00927BEB">
        <w:trPr>
          <w:jc w:val="center"/>
        </w:trPr>
        <w:tc>
          <w:tcPr>
            <w:tcW w:w="4106" w:type="dxa"/>
            <w:vAlign w:val="center"/>
          </w:tcPr>
          <w:p w:rsidR="00927BEB" w:rsidRPr="00927BEB" w:rsidRDefault="00927BEB" w:rsidP="00AA1E3F">
            <w:pPr>
              <w:pStyle w:val="Sinespaciado"/>
              <w:jc w:val="center"/>
              <w:rPr>
                <w:rFonts w:ascii="Garamond" w:hAnsi="Garamond"/>
              </w:rPr>
            </w:pPr>
          </w:p>
          <w:p w:rsidR="00927BEB" w:rsidRPr="00927BEB" w:rsidRDefault="00927BEB" w:rsidP="00AA1E3F">
            <w:pPr>
              <w:pStyle w:val="Sinespaciado"/>
              <w:jc w:val="center"/>
              <w:rPr>
                <w:rFonts w:ascii="Garamond" w:hAnsi="Garamond"/>
              </w:rPr>
            </w:pPr>
          </w:p>
          <w:p w:rsidR="00927BEB" w:rsidRPr="00927BEB" w:rsidRDefault="00927BEB" w:rsidP="00AA1E3F">
            <w:pPr>
              <w:pStyle w:val="Sinespaciado"/>
              <w:jc w:val="center"/>
              <w:rPr>
                <w:rFonts w:ascii="Garamond" w:hAnsi="Garamond"/>
              </w:rPr>
            </w:pPr>
          </w:p>
        </w:tc>
      </w:tr>
      <w:tr w:rsidR="00927BEB" w:rsidRPr="00AA1E3F" w:rsidTr="00927BEB">
        <w:trPr>
          <w:jc w:val="center"/>
        </w:trPr>
        <w:tc>
          <w:tcPr>
            <w:tcW w:w="4106" w:type="dxa"/>
            <w:vAlign w:val="center"/>
          </w:tcPr>
          <w:p w:rsidR="00927BEB" w:rsidRPr="00927BEB" w:rsidRDefault="008C7B91" w:rsidP="00AA1E3F">
            <w:pPr>
              <w:pStyle w:val="Sinespaciad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M.E.A.G.E. Pedro Segovia Núñez</w:t>
            </w:r>
          </w:p>
        </w:tc>
      </w:tr>
      <w:tr w:rsidR="00927BEB" w:rsidRPr="00AA1E3F" w:rsidTr="00927BEB">
        <w:trPr>
          <w:jc w:val="center"/>
        </w:trPr>
        <w:tc>
          <w:tcPr>
            <w:tcW w:w="4106" w:type="dxa"/>
            <w:vAlign w:val="center"/>
          </w:tcPr>
          <w:p w:rsidR="00927BEB" w:rsidRPr="00927BEB" w:rsidRDefault="00927BEB" w:rsidP="00AA1E3F">
            <w:pPr>
              <w:pStyle w:val="Sinespaciado"/>
              <w:jc w:val="center"/>
              <w:rPr>
                <w:rFonts w:ascii="Garamond" w:hAnsi="Garamond"/>
                <w:b/>
              </w:rPr>
            </w:pPr>
            <w:r w:rsidRPr="00927BEB">
              <w:rPr>
                <w:rFonts w:ascii="Garamond" w:hAnsi="Garamond"/>
                <w:b/>
              </w:rPr>
              <w:t>Rector</w:t>
            </w:r>
          </w:p>
        </w:tc>
      </w:tr>
    </w:tbl>
    <w:p w:rsidR="00AB76BE" w:rsidRPr="00C2185B" w:rsidRDefault="00AB76BE" w:rsidP="000B66DF">
      <w:pPr>
        <w:spacing w:after="0" w:line="0" w:lineRule="atLeast"/>
        <w:rPr>
          <w:rFonts w:ascii="Garamond" w:hAnsi="Garamond"/>
          <w:b/>
        </w:rPr>
      </w:pPr>
    </w:p>
    <w:sectPr w:rsidR="00AB76BE" w:rsidRPr="00C2185B" w:rsidSect="0059569B">
      <w:headerReference w:type="default" r:id="rId7"/>
      <w:pgSz w:w="12240" w:h="15840" w:code="1"/>
      <w:pgMar w:top="720" w:right="1041" w:bottom="72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1B9" w:rsidRDefault="002C01B9" w:rsidP="000B66DF">
      <w:pPr>
        <w:spacing w:after="0" w:line="240" w:lineRule="auto"/>
      </w:pPr>
      <w:r>
        <w:separator/>
      </w:r>
    </w:p>
  </w:endnote>
  <w:endnote w:type="continuationSeparator" w:id="0">
    <w:p w:rsidR="002C01B9" w:rsidRDefault="002C01B9" w:rsidP="000B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1B9" w:rsidRDefault="002C01B9" w:rsidP="000B66DF">
      <w:pPr>
        <w:spacing w:after="0" w:line="240" w:lineRule="auto"/>
      </w:pPr>
      <w:r>
        <w:separator/>
      </w:r>
    </w:p>
  </w:footnote>
  <w:footnote w:type="continuationSeparator" w:id="0">
    <w:p w:rsidR="002C01B9" w:rsidRDefault="002C01B9" w:rsidP="000B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94"/>
      <w:gridCol w:w="1984"/>
      <w:gridCol w:w="1276"/>
      <w:gridCol w:w="2268"/>
      <w:gridCol w:w="1984"/>
      <w:gridCol w:w="1701"/>
    </w:tblGrid>
    <w:tr w:rsidR="00C7290F" w:rsidRPr="00E63C35" w:rsidTr="0017162B">
      <w:trPr>
        <w:jc w:val="center"/>
      </w:trPr>
      <w:tc>
        <w:tcPr>
          <w:tcW w:w="3378" w:type="dxa"/>
          <w:gridSpan w:val="2"/>
          <w:vAlign w:val="center"/>
        </w:tcPr>
        <w:p w:rsidR="00C7290F" w:rsidRPr="00E63C35" w:rsidRDefault="00C7290F" w:rsidP="00C7290F">
          <w:pPr>
            <w:pStyle w:val="Sinespaciado"/>
            <w:jc w:val="center"/>
            <w:rPr>
              <w:rFonts w:cs="Calibri"/>
              <w:b/>
              <w:sz w:val="40"/>
            </w:rPr>
          </w:pPr>
          <w:r w:rsidRPr="00B1282B">
            <w:rPr>
              <w:rFonts w:cs="Calibri"/>
              <w:b/>
              <w:noProof/>
              <w:sz w:val="40"/>
              <w:lang w:eastAsia="es-MX"/>
            </w:rPr>
            <w:drawing>
              <wp:inline distT="0" distB="0" distL="0" distR="0" wp14:anchorId="25C8F8E4" wp14:editId="2A00F9E7">
                <wp:extent cx="702525" cy="662818"/>
                <wp:effectExtent l="133350" t="114300" r="135890" b="194945"/>
                <wp:docPr id="1" name="Imagen 1" descr="UPF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4" descr="UPF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01600">
                            <a:srgbClr val="A5A5A5">
                              <a:lumMod val="60000"/>
                              <a:lumOff val="40000"/>
                              <a:alpha val="60000"/>
                            </a:srgbClr>
                          </a:glow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bliqueBottomLeft"/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4"/>
          <w:vAlign w:val="center"/>
        </w:tcPr>
        <w:p w:rsidR="00C7290F" w:rsidRPr="00E63C35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40"/>
            </w:rPr>
          </w:pPr>
          <w:r>
            <w:rPr>
              <w:rFonts w:ascii="Garamond" w:hAnsi="Garamond" w:cs="Calibri"/>
              <w:b/>
              <w:sz w:val="40"/>
            </w:rPr>
            <w:t>ALCANCE DEL SISTEMA DE GESTIÓN AMBIENTAL</w:t>
          </w:r>
        </w:p>
      </w:tc>
    </w:tr>
    <w:tr w:rsidR="00C7290F" w:rsidRPr="00E63C35" w:rsidTr="0017162B">
      <w:trPr>
        <w:jc w:val="center"/>
      </w:trPr>
      <w:tc>
        <w:tcPr>
          <w:tcW w:w="1394" w:type="dxa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Código:</w:t>
          </w:r>
        </w:p>
      </w:tc>
      <w:tc>
        <w:tcPr>
          <w:tcW w:w="1984" w:type="dxa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D-SGA-UPFIM/022</w:t>
          </w:r>
        </w:p>
      </w:tc>
      <w:tc>
        <w:tcPr>
          <w:tcW w:w="1276" w:type="dxa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Norma:</w:t>
          </w:r>
        </w:p>
      </w:tc>
      <w:tc>
        <w:tcPr>
          <w:tcW w:w="2268" w:type="dxa"/>
          <w:shd w:val="clear" w:color="auto" w:fill="auto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ISO 14001:2015</w:t>
          </w:r>
        </w:p>
      </w:tc>
      <w:tc>
        <w:tcPr>
          <w:tcW w:w="1984" w:type="dxa"/>
          <w:shd w:val="clear" w:color="auto" w:fill="92D050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Fecha de emisión:</w:t>
          </w:r>
        </w:p>
      </w:tc>
      <w:tc>
        <w:tcPr>
          <w:tcW w:w="1701" w:type="dxa"/>
          <w:shd w:val="clear" w:color="auto" w:fill="92D050"/>
        </w:tcPr>
        <w:p w:rsidR="00C7290F" w:rsidRPr="00B1282B" w:rsidRDefault="008C7B91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05/junio/2019</w:t>
          </w:r>
        </w:p>
      </w:tc>
    </w:tr>
    <w:tr w:rsidR="00C7290F" w:rsidRPr="00E63C35" w:rsidTr="0017162B">
      <w:trPr>
        <w:jc w:val="center"/>
      </w:trPr>
      <w:tc>
        <w:tcPr>
          <w:tcW w:w="1394" w:type="dxa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 w:rsidRPr="00B1282B">
            <w:rPr>
              <w:rFonts w:ascii="Garamond" w:hAnsi="Garamond" w:cs="Arial"/>
              <w:b/>
              <w:sz w:val="20"/>
              <w:szCs w:val="20"/>
            </w:rPr>
            <w:t>Revisión:</w:t>
          </w:r>
        </w:p>
      </w:tc>
      <w:tc>
        <w:tcPr>
          <w:tcW w:w="1984" w:type="dxa"/>
          <w:vAlign w:val="center"/>
        </w:tcPr>
        <w:p w:rsidR="00C7290F" w:rsidRPr="00B1282B" w:rsidRDefault="008C7B91" w:rsidP="00C7290F">
          <w:pPr>
            <w:spacing w:after="0" w:line="240" w:lineRule="auto"/>
            <w:jc w:val="center"/>
            <w:rPr>
              <w:rFonts w:ascii="Garamond" w:hAnsi="Garamond" w:cs="Arial"/>
              <w:b/>
              <w:sz w:val="20"/>
              <w:szCs w:val="20"/>
            </w:rPr>
          </w:pPr>
          <w:r>
            <w:rPr>
              <w:rFonts w:ascii="Garamond" w:hAnsi="Garamond" w:cs="Arial"/>
              <w:b/>
              <w:sz w:val="20"/>
              <w:szCs w:val="20"/>
            </w:rPr>
            <w:t>03</w:t>
          </w:r>
        </w:p>
      </w:tc>
      <w:tc>
        <w:tcPr>
          <w:tcW w:w="1276" w:type="dxa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 w:rsidRPr="00B1282B">
            <w:rPr>
              <w:rFonts w:ascii="Garamond" w:hAnsi="Garamond" w:cs="Calibri"/>
              <w:b/>
              <w:sz w:val="20"/>
              <w:szCs w:val="20"/>
            </w:rPr>
            <w:t>Referencia</w:t>
          </w:r>
        </w:p>
      </w:tc>
      <w:tc>
        <w:tcPr>
          <w:tcW w:w="2268" w:type="dxa"/>
          <w:shd w:val="clear" w:color="auto" w:fill="auto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4.3</w:t>
          </w:r>
        </w:p>
      </w:tc>
      <w:tc>
        <w:tcPr>
          <w:tcW w:w="1984" w:type="dxa"/>
          <w:shd w:val="clear" w:color="auto" w:fill="92D050"/>
          <w:vAlign w:val="center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Páginas</w:t>
          </w:r>
        </w:p>
      </w:tc>
      <w:tc>
        <w:tcPr>
          <w:tcW w:w="1701" w:type="dxa"/>
          <w:shd w:val="clear" w:color="auto" w:fill="92D050"/>
        </w:tcPr>
        <w:p w:rsidR="00C7290F" w:rsidRPr="00B1282B" w:rsidRDefault="00C7290F" w:rsidP="00C7290F">
          <w:pPr>
            <w:spacing w:after="0" w:line="240" w:lineRule="auto"/>
            <w:jc w:val="center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 w:cs="Calibri"/>
              <w:b/>
              <w:sz w:val="20"/>
              <w:szCs w:val="20"/>
            </w:rPr>
            <w:t>1</w:t>
          </w:r>
        </w:p>
      </w:tc>
    </w:tr>
  </w:tbl>
  <w:p w:rsidR="00FE5F14" w:rsidRDefault="00FE5F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EF0"/>
    <w:multiLevelType w:val="hybridMultilevel"/>
    <w:tmpl w:val="75DC1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A6904"/>
    <w:multiLevelType w:val="hybridMultilevel"/>
    <w:tmpl w:val="35B258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E1E7A"/>
    <w:multiLevelType w:val="hybridMultilevel"/>
    <w:tmpl w:val="E2906C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3712F"/>
    <w:multiLevelType w:val="hybridMultilevel"/>
    <w:tmpl w:val="CE12F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66176"/>
    <w:multiLevelType w:val="hybridMultilevel"/>
    <w:tmpl w:val="805E09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A938DC"/>
    <w:multiLevelType w:val="hybridMultilevel"/>
    <w:tmpl w:val="33A0E27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F40B33"/>
    <w:multiLevelType w:val="hybridMultilevel"/>
    <w:tmpl w:val="9D183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321F5"/>
    <w:multiLevelType w:val="hybridMultilevel"/>
    <w:tmpl w:val="0CDCB2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2724F"/>
    <w:multiLevelType w:val="hybridMultilevel"/>
    <w:tmpl w:val="6FE291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4766A4"/>
    <w:multiLevelType w:val="hybridMultilevel"/>
    <w:tmpl w:val="D382BA3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661C68"/>
    <w:multiLevelType w:val="hybridMultilevel"/>
    <w:tmpl w:val="10EC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4803"/>
    <w:multiLevelType w:val="hybridMultilevel"/>
    <w:tmpl w:val="CBC28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97F"/>
    <w:multiLevelType w:val="hybridMultilevel"/>
    <w:tmpl w:val="A1E8A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36511"/>
    <w:multiLevelType w:val="hybridMultilevel"/>
    <w:tmpl w:val="10E440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E3929"/>
    <w:multiLevelType w:val="hybridMultilevel"/>
    <w:tmpl w:val="2A8462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DF"/>
    <w:rsid w:val="00035A79"/>
    <w:rsid w:val="00036DD3"/>
    <w:rsid w:val="00046752"/>
    <w:rsid w:val="00092D82"/>
    <w:rsid w:val="000A2510"/>
    <w:rsid w:val="000B66DF"/>
    <w:rsid w:val="000D6AA7"/>
    <w:rsid w:val="00111E78"/>
    <w:rsid w:val="001251A8"/>
    <w:rsid w:val="00163FAD"/>
    <w:rsid w:val="001720E0"/>
    <w:rsid w:val="00175865"/>
    <w:rsid w:val="00191E83"/>
    <w:rsid w:val="001B47D7"/>
    <w:rsid w:val="001C0BBC"/>
    <w:rsid w:val="001D4808"/>
    <w:rsid w:val="001D52EC"/>
    <w:rsid w:val="001D7860"/>
    <w:rsid w:val="001D7E20"/>
    <w:rsid w:val="001F17E4"/>
    <w:rsid w:val="00210079"/>
    <w:rsid w:val="00214802"/>
    <w:rsid w:val="00216375"/>
    <w:rsid w:val="00241257"/>
    <w:rsid w:val="002669F3"/>
    <w:rsid w:val="002877E2"/>
    <w:rsid w:val="002B152D"/>
    <w:rsid w:val="002C01B9"/>
    <w:rsid w:val="002F1087"/>
    <w:rsid w:val="003243A5"/>
    <w:rsid w:val="0038048C"/>
    <w:rsid w:val="003958A7"/>
    <w:rsid w:val="003D5A81"/>
    <w:rsid w:val="003F29E3"/>
    <w:rsid w:val="00415835"/>
    <w:rsid w:val="00434BAE"/>
    <w:rsid w:val="00436F3C"/>
    <w:rsid w:val="004827E8"/>
    <w:rsid w:val="004A2CA2"/>
    <w:rsid w:val="004A38F6"/>
    <w:rsid w:val="004D2667"/>
    <w:rsid w:val="004D47B6"/>
    <w:rsid w:val="00544171"/>
    <w:rsid w:val="00563D57"/>
    <w:rsid w:val="00594C99"/>
    <w:rsid w:val="0059569B"/>
    <w:rsid w:val="005A33E6"/>
    <w:rsid w:val="005D00D8"/>
    <w:rsid w:val="0062218B"/>
    <w:rsid w:val="00645693"/>
    <w:rsid w:val="00662A38"/>
    <w:rsid w:val="00677505"/>
    <w:rsid w:val="00693620"/>
    <w:rsid w:val="006B1641"/>
    <w:rsid w:val="007128B3"/>
    <w:rsid w:val="007568EC"/>
    <w:rsid w:val="00766554"/>
    <w:rsid w:val="00776589"/>
    <w:rsid w:val="007815CC"/>
    <w:rsid w:val="00781C23"/>
    <w:rsid w:val="00782FF0"/>
    <w:rsid w:val="00797695"/>
    <w:rsid w:val="007D3B17"/>
    <w:rsid w:val="007D627B"/>
    <w:rsid w:val="007F7DD2"/>
    <w:rsid w:val="00807379"/>
    <w:rsid w:val="008227ED"/>
    <w:rsid w:val="008339BA"/>
    <w:rsid w:val="00860226"/>
    <w:rsid w:val="00872B47"/>
    <w:rsid w:val="00895835"/>
    <w:rsid w:val="008C7B91"/>
    <w:rsid w:val="008D2B21"/>
    <w:rsid w:val="008F147E"/>
    <w:rsid w:val="0092318D"/>
    <w:rsid w:val="00927BEB"/>
    <w:rsid w:val="009452D2"/>
    <w:rsid w:val="0095476C"/>
    <w:rsid w:val="009B0349"/>
    <w:rsid w:val="009B3592"/>
    <w:rsid w:val="009B5676"/>
    <w:rsid w:val="009B61B4"/>
    <w:rsid w:val="009D231A"/>
    <w:rsid w:val="009D7D2E"/>
    <w:rsid w:val="009E3636"/>
    <w:rsid w:val="00A20E2A"/>
    <w:rsid w:val="00A53638"/>
    <w:rsid w:val="00A54D42"/>
    <w:rsid w:val="00A65A83"/>
    <w:rsid w:val="00A670A5"/>
    <w:rsid w:val="00A7378E"/>
    <w:rsid w:val="00A951AB"/>
    <w:rsid w:val="00AA1090"/>
    <w:rsid w:val="00AA1E3F"/>
    <w:rsid w:val="00AA2106"/>
    <w:rsid w:val="00AA5AD7"/>
    <w:rsid w:val="00AB76BE"/>
    <w:rsid w:val="00AF461E"/>
    <w:rsid w:val="00B17D7E"/>
    <w:rsid w:val="00B267D5"/>
    <w:rsid w:val="00B52684"/>
    <w:rsid w:val="00B6311C"/>
    <w:rsid w:val="00B66BB4"/>
    <w:rsid w:val="00B75EBB"/>
    <w:rsid w:val="00BB4373"/>
    <w:rsid w:val="00C15084"/>
    <w:rsid w:val="00C2185B"/>
    <w:rsid w:val="00C26364"/>
    <w:rsid w:val="00C440E0"/>
    <w:rsid w:val="00C531A9"/>
    <w:rsid w:val="00C7290F"/>
    <w:rsid w:val="00C948F1"/>
    <w:rsid w:val="00CB06CD"/>
    <w:rsid w:val="00CC2A55"/>
    <w:rsid w:val="00D15FB0"/>
    <w:rsid w:val="00D24243"/>
    <w:rsid w:val="00D92B21"/>
    <w:rsid w:val="00DA114C"/>
    <w:rsid w:val="00DF63EE"/>
    <w:rsid w:val="00E05368"/>
    <w:rsid w:val="00E074D0"/>
    <w:rsid w:val="00E113C8"/>
    <w:rsid w:val="00E21BA7"/>
    <w:rsid w:val="00E3738E"/>
    <w:rsid w:val="00E83ED0"/>
    <w:rsid w:val="00EC3930"/>
    <w:rsid w:val="00ED4280"/>
    <w:rsid w:val="00ED4421"/>
    <w:rsid w:val="00EF5799"/>
    <w:rsid w:val="00F40328"/>
    <w:rsid w:val="00F52023"/>
    <w:rsid w:val="00F63D80"/>
    <w:rsid w:val="00FE5F14"/>
    <w:rsid w:val="00FF189E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E986"/>
  <w15:docId w15:val="{4AC991F6-94F0-4BBD-A890-7CDEDB65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6DF"/>
  </w:style>
  <w:style w:type="paragraph" w:styleId="Piedepgina">
    <w:name w:val="footer"/>
    <w:basedOn w:val="Normal"/>
    <w:link w:val="PiedepginaCar"/>
    <w:uiPriority w:val="99"/>
    <w:unhideWhenUsed/>
    <w:rsid w:val="000B66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6DF"/>
  </w:style>
  <w:style w:type="paragraph" w:styleId="Textodeglobo">
    <w:name w:val="Balloon Text"/>
    <w:basedOn w:val="Normal"/>
    <w:link w:val="TextodegloboCar"/>
    <w:uiPriority w:val="99"/>
    <w:semiHidden/>
    <w:unhideWhenUsed/>
    <w:rsid w:val="000B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D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189E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7976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21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GCMAndreaRodriguez</dc:creator>
  <cp:lastModifiedBy>Jaime Salinas Peréz</cp:lastModifiedBy>
  <cp:revision>2</cp:revision>
  <cp:lastPrinted>2016-10-02T16:22:00Z</cp:lastPrinted>
  <dcterms:created xsi:type="dcterms:W3CDTF">2019-06-05T20:59:00Z</dcterms:created>
  <dcterms:modified xsi:type="dcterms:W3CDTF">2019-06-05T20:59:00Z</dcterms:modified>
</cp:coreProperties>
</file>